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8A" w:rsidRPr="005F79F2" w:rsidRDefault="005F79F2" w:rsidP="0094625D">
      <w:pPr>
        <w:spacing w:after="0" w:line="240" w:lineRule="auto"/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>5.4 Dividing Mono</w:t>
      </w:r>
      <w:r w:rsidR="008D025D">
        <w:rPr>
          <w:b/>
          <w:color w:val="FF0000"/>
          <w:sz w:val="36"/>
          <w:szCs w:val="36"/>
          <w:u w:val="single"/>
        </w:rPr>
        <w:t>m</w:t>
      </w:r>
      <w:r>
        <w:rPr>
          <w:b/>
          <w:color w:val="FF0000"/>
          <w:sz w:val="36"/>
          <w:szCs w:val="36"/>
          <w:u w:val="single"/>
        </w:rPr>
        <w:t>ials</w:t>
      </w:r>
    </w:p>
    <w:p w:rsidR="005F79F2" w:rsidRPr="005F79F2" w:rsidRDefault="005F79F2" w:rsidP="0094625D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94625D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94625D">
      <w:p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7030A0"/>
          <w:sz w:val="36"/>
          <w:szCs w:val="36"/>
        </w:rPr>
        <w:t>Quotient Rule</w:t>
      </w:r>
      <w:r w:rsidRPr="005F79F2">
        <w:rPr>
          <w:sz w:val="36"/>
          <w:szCs w:val="36"/>
        </w:rPr>
        <w:t xml:space="preserve">                           </w:t>
      </w:r>
      <w:r w:rsidRPr="005F79F2">
        <w:rPr>
          <w:b/>
          <w:color w:val="FF0000"/>
          <w:sz w:val="36"/>
          <w:szCs w:val="36"/>
          <w:u w:val="single"/>
        </w:rPr>
        <w:t>x</w:t>
      </w:r>
      <w:r w:rsidRPr="005F79F2">
        <w:rPr>
          <w:b/>
          <w:color w:val="FF0000"/>
          <w:sz w:val="36"/>
          <w:szCs w:val="36"/>
          <w:u w:val="single"/>
          <w:vertAlign w:val="superscript"/>
        </w:rPr>
        <w:t xml:space="preserve">7   </w:t>
      </w:r>
      <w:r w:rsidRPr="005F79F2">
        <w:rPr>
          <w:b/>
          <w:color w:val="FF0000"/>
          <w:sz w:val="36"/>
          <w:szCs w:val="36"/>
          <w:u w:val="single"/>
        </w:rPr>
        <w:t xml:space="preserve"> </w:t>
      </w:r>
      <w:r w:rsidRPr="005F79F2">
        <w:rPr>
          <w:b/>
          <w:color w:val="FF0000"/>
          <w:sz w:val="36"/>
          <w:szCs w:val="36"/>
        </w:rPr>
        <w:t xml:space="preserve"> = x</w:t>
      </w:r>
      <w:r w:rsidRPr="005F79F2">
        <w:rPr>
          <w:b/>
          <w:color w:val="FF0000"/>
          <w:sz w:val="36"/>
          <w:szCs w:val="36"/>
          <w:vertAlign w:val="superscript"/>
        </w:rPr>
        <w:t>5</w:t>
      </w:r>
    </w:p>
    <w:p w:rsidR="005F79F2" w:rsidRPr="005F79F2" w:rsidRDefault="005F79F2" w:rsidP="0094625D">
      <w:p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FF0000"/>
          <w:sz w:val="36"/>
          <w:szCs w:val="36"/>
        </w:rPr>
        <w:t xml:space="preserve">                                                     </w:t>
      </w:r>
      <w:proofErr w:type="gramStart"/>
      <w:r w:rsidRPr="005F79F2">
        <w:rPr>
          <w:b/>
          <w:color w:val="FF0000"/>
          <w:sz w:val="36"/>
          <w:szCs w:val="36"/>
        </w:rPr>
        <w:t>x</w:t>
      </w:r>
      <w:r w:rsidRPr="005F79F2">
        <w:rPr>
          <w:b/>
          <w:color w:val="FF0000"/>
          <w:sz w:val="36"/>
          <w:szCs w:val="36"/>
          <w:vertAlign w:val="superscript"/>
        </w:rPr>
        <w:t>2</w:t>
      </w:r>
      <w:proofErr w:type="gramEnd"/>
    </w:p>
    <w:p w:rsidR="005F79F2" w:rsidRPr="005F79F2" w:rsidRDefault="005F79F2" w:rsidP="0094625D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94625D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Use only when the bases are the same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Divide the coefficients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 xml:space="preserve">Keep the base    </w:t>
      </w:r>
    </w:p>
    <w:p w:rsid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Subtract the exponents</w:t>
      </w:r>
    </w:p>
    <w:p w:rsid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7030A0"/>
          <w:sz w:val="36"/>
          <w:szCs w:val="36"/>
        </w:rPr>
        <w:t xml:space="preserve">Quotient to a Power Rule      </w:t>
      </w:r>
      <w:r w:rsidRPr="005F79F2">
        <w:rPr>
          <w:b/>
          <w:color w:val="FF0000"/>
          <w:sz w:val="36"/>
          <w:szCs w:val="36"/>
        </w:rPr>
        <w:t>(x/y</w:t>
      </w:r>
      <w:proofErr w:type="gramStart"/>
      <w:r w:rsidRPr="005F79F2">
        <w:rPr>
          <w:b/>
          <w:color w:val="FF0000"/>
          <w:sz w:val="36"/>
          <w:szCs w:val="36"/>
        </w:rPr>
        <w:t>)</w:t>
      </w:r>
      <w:r w:rsidRPr="005F79F2">
        <w:rPr>
          <w:b/>
          <w:color w:val="FF0000"/>
          <w:sz w:val="36"/>
          <w:szCs w:val="36"/>
          <w:vertAlign w:val="superscript"/>
        </w:rPr>
        <w:t>2</w:t>
      </w:r>
      <w:proofErr w:type="gramEnd"/>
      <w:r w:rsidRPr="005F79F2">
        <w:rPr>
          <w:b/>
          <w:color w:val="FF0000"/>
          <w:sz w:val="36"/>
          <w:szCs w:val="36"/>
          <w:vertAlign w:val="superscript"/>
        </w:rPr>
        <w:t xml:space="preserve"> </w:t>
      </w:r>
      <w:r w:rsidRPr="005F79F2">
        <w:rPr>
          <w:b/>
          <w:color w:val="FF0000"/>
          <w:sz w:val="36"/>
          <w:szCs w:val="36"/>
        </w:rPr>
        <w:t>= x</w:t>
      </w:r>
      <w:r w:rsidRPr="005F79F2">
        <w:rPr>
          <w:b/>
          <w:color w:val="FF0000"/>
          <w:sz w:val="36"/>
          <w:szCs w:val="36"/>
          <w:vertAlign w:val="superscript"/>
        </w:rPr>
        <w:t>2</w:t>
      </w:r>
      <w:r w:rsidRPr="005F79F2">
        <w:rPr>
          <w:b/>
          <w:color w:val="FF0000"/>
          <w:sz w:val="36"/>
          <w:szCs w:val="36"/>
        </w:rPr>
        <w:t>/y</w:t>
      </w:r>
      <w:r w:rsidRPr="005F79F2">
        <w:rPr>
          <w:b/>
          <w:color w:val="FF0000"/>
          <w:sz w:val="36"/>
          <w:szCs w:val="36"/>
          <w:vertAlign w:val="superscript"/>
        </w:rPr>
        <w:t>2</w:t>
      </w: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When an entire fraction is raised to a power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Raise the numerator to the power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Raise the denominator to the power</w:t>
      </w: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  <w:r w:rsidRPr="005F79F2">
        <w:rPr>
          <w:b/>
          <w:color w:val="7030A0"/>
          <w:sz w:val="36"/>
          <w:szCs w:val="36"/>
        </w:rPr>
        <w:lastRenderedPageBreak/>
        <w:t xml:space="preserve">Zero Power                      </w:t>
      </w:r>
      <w:r w:rsidRPr="005F79F2">
        <w:rPr>
          <w:b/>
          <w:color w:val="FF0000"/>
          <w:sz w:val="36"/>
          <w:szCs w:val="36"/>
        </w:rPr>
        <w:t>x</w:t>
      </w:r>
      <w:r w:rsidRPr="005F79F2">
        <w:rPr>
          <w:b/>
          <w:color w:val="FF0000"/>
          <w:sz w:val="36"/>
          <w:szCs w:val="36"/>
          <w:vertAlign w:val="superscript"/>
        </w:rPr>
        <w:t>o</w:t>
      </w:r>
      <w:r w:rsidRPr="005F79F2">
        <w:rPr>
          <w:b/>
          <w:color w:val="FF0000"/>
          <w:sz w:val="36"/>
          <w:szCs w:val="36"/>
        </w:rPr>
        <w:t xml:space="preserve"> = 1</w:t>
      </w: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Any number (except for zero) raised to the zero power equals 1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Zero to the zero power is undefined</w:t>
      </w: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  <w:r w:rsidRPr="005F79F2">
        <w:rPr>
          <w:b/>
          <w:color w:val="7030A0"/>
          <w:sz w:val="36"/>
          <w:szCs w:val="36"/>
        </w:rPr>
        <w:t>Negative Powers</w:t>
      </w: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7030A0"/>
          <w:sz w:val="36"/>
          <w:szCs w:val="36"/>
        </w:rPr>
      </w:pP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When terms are completely simplified negative powers are not allowed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When you have negative powers think “fractions”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Negative powers “move” and become positive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If the negative power is in the bottom it moves to the top and becomes positive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sz w:val="36"/>
          <w:szCs w:val="36"/>
        </w:rPr>
      </w:pPr>
      <w:r w:rsidRPr="005F79F2">
        <w:rPr>
          <w:sz w:val="36"/>
          <w:szCs w:val="36"/>
        </w:rPr>
        <w:t>If the negative power is in the top it moves to the bottom and becomes positive</w:t>
      </w: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FF0000"/>
          <w:sz w:val="36"/>
          <w:szCs w:val="36"/>
        </w:rPr>
        <w:lastRenderedPageBreak/>
        <w:t xml:space="preserve">There is usually more than one way to correctly simplify these expressions. </w:t>
      </w:r>
    </w:p>
    <w:p w:rsidR="005F79F2" w:rsidRP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FF0000"/>
          <w:sz w:val="36"/>
          <w:szCs w:val="36"/>
        </w:rPr>
        <w:t>Try to get rid of negative exponents first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FF0000"/>
          <w:sz w:val="36"/>
          <w:szCs w:val="36"/>
        </w:rPr>
        <w:t>Simplify fractions as much as possible.</w:t>
      </w:r>
    </w:p>
    <w:p w:rsidR="005F79F2" w:rsidRPr="005F79F2" w:rsidRDefault="005F79F2" w:rsidP="005F79F2">
      <w:pPr>
        <w:pStyle w:val="ListParagraph"/>
        <w:numPr>
          <w:ilvl w:val="0"/>
          <w:numId w:val="2"/>
        </w:numPr>
        <w:spacing w:after="0" w:line="240" w:lineRule="auto"/>
        <w:rPr>
          <w:b/>
          <w:color w:val="FF0000"/>
          <w:sz w:val="36"/>
          <w:szCs w:val="36"/>
        </w:rPr>
      </w:pPr>
      <w:r w:rsidRPr="005F79F2">
        <w:rPr>
          <w:b/>
          <w:color w:val="FF0000"/>
          <w:sz w:val="36"/>
          <w:szCs w:val="36"/>
        </w:rPr>
        <w:t>Simplify any powers of powers</w:t>
      </w:r>
    </w:p>
    <w:p w:rsidR="005F79F2" w:rsidRPr="005F79F2" w:rsidRDefault="005F79F2" w:rsidP="005F79F2">
      <w:pPr>
        <w:spacing w:after="0" w:line="240" w:lineRule="auto"/>
        <w:rPr>
          <w:b/>
          <w:color w:val="FF0000"/>
          <w:sz w:val="36"/>
          <w:szCs w:val="36"/>
        </w:rPr>
      </w:pPr>
    </w:p>
    <w:p w:rsidR="005F79F2" w:rsidRPr="005F79F2" w:rsidRDefault="005F79F2" w:rsidP="005F79F2">
      <w:pPr>
        <w:spacing w:after="0" w:line="240" w:lineRule="auto"/>
        <w:rPr>
          <w:sz w:val="24"/>
          <w:szCs w:val="24"/>
        </w:rPr>
      </w:pPr>
    </w:p>
    <w:p w:rsidR="005F79F2" w:rsidRDefault="005F79F2" w:rsidP="005F79F2">
      <w:pPr>
        <w:spacing w:after="0" w:line="240" w:lineRule="auto"/>
        <w:rPr>
          <w:sz w:val="24"/>
          <w:szCs w:val="24"/>
        </w:rPr>
      </w:pPr>
    </w:p>
    <w:p w:rsidR="005F79F2" w:rsidRPr="005F79F2" w:rsidRDefault="005F79F2" w:rsidP="005F79F2">
      <w:pPr>
        <w:spacing w:after="0" w:line="240" w:lineRule="auto"/>
        <w:rPr>
          <w:sz w:val="24"/>
          <w:szCs w:val="24"/>
        </w:rPr>
      </w:pPr>
    </w:p>
    <w:p w:rsidR="005F79F2" w:rsidRPr="005F79F2" w:rsidRDefault="005F79F2" w:rsidP="005F79F2">
      <w:pPr>
        <w:spacing w:after="0" w:line="240" w:lineRule="auto"/>
        <w:rPr>
          <w:sz w:val="24"/>
          <w:szCs w:val="24"/>
        </w:rPr>
      </w:pPr>
    </w:p>
    <w:p w:rsidR="003B3127" w:rsidRDefault="003B3127" w:rsidP="003B3127">
      <w:pPr>
        <w:spacing w:after="0" w:line="240" w:lineRule="auto"/>
      </w:pPr>
    </w:p>
    <w:p w:rsidR="003B3127" w:rsidRDefault="003B3127" w:rsidP="0094625D">
      <w:pPr>
        <w:spacing w:after="0" w:line="240" w:lineRule="auto"/>
      </w:pPr>
    </w:p>
    <w:p w:rsidR="003B3127" w:rsidRDefault="003B3127" w:rsidP="0094625D">
      <w:pPr>
        <w:spacing w:after="0" w:line="240" w:lineRule="auto"/>
      </w:pPr>
    </w:p>
    <w:p w:rsidR="003B3127" w:rsidRDefault="003B3127" w:rsidP="0094625D">
      <w:pPr>
        <w:spacing w:after="0" w:line="240" w:lineRule="auto"/>
      </w:pPr>
    </w:p>
    <w:p w:rsidR="0094625D" w:rsidRDefault="0094625D" w:rsidP="0094625D">
      <w:pPr>
        <w:spacing w:line="240" w:lineRule="auto"/>
      </w:pPr>
    </w:p>
    <w:sectPr w:rsidR="0094625D" w:rsidSect="005F79F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6CB"/>
    <w:multiLevelType w:val="hybridMultilevel"/>
    <w:tmpl w:val="696E09A6"/>
    <w:lvl w:ilvl="0" w:tplc="F6BADC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11383"/>
    <w:multiLevelType w:val="hybridMultilevel"/>
    <w:tmpl w:val="C3422F34"/>
    <w:lvl w:ilvl="0" w:tplc="87DA5100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625D"/>
    <w:rsid w:val="00017DEC"/>
    <w:rsid w:val="003B3127"/>
    <w:rsid w:val="004A35B2"/>
    <w:rsid w:val="00546B5E"/>
    <w:rsid w:val="005F79F2"/>
    <w:rsid w:val="008D025D"/>
    <w:rsid w:val="00907F90"/>
    <w:rsid w:val="0094625D"/>
    <w:rsid w:val="00BF1E8A"/>
    <w:rsid w:val="00FB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7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Pamela.Summers</dc:creator>
  <cp:lastModifiedBy>Pamela.Summers</cp:lastModifiedBy>
  <cp:revision>3</cp:revision>
  <cp:lastPrinted>2011-11-10T20:52:00Z</cp:lastPrinted>
  <dcterms:created xsi:type="dcterms:W3CDTF">2011-11-29T16:17:00Z</dcterms:created>
  <dcterms:modified xsi:type="dcterms:W3CDTF">2011-11-29T18:29:00Z</dcterms:modified>
</cp:coreProperties>
</file>